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61A" w:rsidRDefault="00B2361A" w:rsidP="00B2361A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047</w:t>
      </w:r>
      <w:r>
        <w:rPr>
          <w:rFonts w:ascii="Times New Roman" w:hAnsi="Times New Roman"/>
          <w:sz w:val="24"/>
          <w:szCs w:val="24"/>
        </w:rPr>
        <w:t>/2015</w:t>
      </w:r>
    </w:p>
    <w:p w:rsidR="00B2361A" w:rsidRDefault="00B2361A" w:rsidP="00B2361A">
      <w:pPr>
        <w:tabs>
          <w:tab w:val="left" w:pos="9214"/>
        </w:tabs>
        <w:spacing w:line="360" w:lineRule="auto"/>
        <w:ind w:right="-142"/>
        <w:jc w:val="left"/>
        <w:rPr>
          <w:rFonts w:ascii="Times New Roman" w:hAnsi="Times New Roman"/>
          <w:sz w:val="24"/>
          <w:szCs w:val="24"/>
        </w:rPr>
      </w:pPr>
    </w:p>
    <w:p w:rsidR="00B2361A" w:rsidRDefault="00B2361A" w:rsidP="00B2361A">
      <w:pPr>
        <w:tabs>
          <w:tab w:val="left" w:pos="9214"/>
        </w:tabs>
        <w:spacing w:line="360" w:lineRule="auto"/>
        <w:ind w:left="3402" w:right="-14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O PAGAMENTO DE DIÁRIA E DA OUTRAS PROVIDENCIAS.</w:t>
      </w:r>
    </w:p>
    <w:p w:rsidR="00B2361A" w:rsidRDefault="00B2361A" w:rsidP="00B2361A">
      <w:pPr>
        <w:tabs>
          <w:tab w:val="left" w:pos="9214"/>
        </w:tabs>
        <w:spacing w:line="360" w:lineRule="auto"/>
        <w:ind w:left="3402" w:right="-142"/>
        <w:jc w:val="both"/>
        <w:rPr>
          <w:rFonts w:ascii="Times New Roman" w:hAnsi="Times New Roman"/>
          <w:sz w:val="24"/>
          <w:szCs w:val="24"/>
        </w:rPr>
      </w:pPr>
    </w:p>
    <w:p w:rsidR="00B2361A" w:rsidRDefault="00B2361A" w:rsidP="00B2361A">
      <w:pPr>
        <w:tabs>
          <w:tab w:val="left" w:pos="9214"/>
        </w:tabs>
        <w:spacing w:line="360" w:lineRule="auto"/>
        <w:ind w:right="-142" w:firstLine="340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Malberk Antoine Kunst Dullius</w:t>
      </w:r>
      <w:r>
        <w:rPr>
          <w:rFonts w:ascii="Times New Roman" w:hAnsi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B2361A" w:rsidRDefault="00B2361A" w:rsidP="00B2361A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2361A" w:rsidRDefault="00B2361A" w:rsidP="00B2361A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B2361A" w:rsidRDefault="00B2361A" w:rsidP="00B2361A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</w:p>
    <w:p w:rsidR="00B2361A" w:rsidRDefault="00B2361A" w:rsidP="00B2361A">
      <w:pPr>
        <w:tabs>
          <w:tab w:val="left" w:pos="9214"/>
        </w:tabs>
        <w:spacing w:line="360" w:lineRule="auto"/>
        <w:ind w:right="-14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 autorizado, o Vereador Malberk Antoine Kunst Dullius, a representar o Poder Legislativo na cidade de Porto Alegre – RS em audiências junto a </w:t>
      </w:r>
      <w:r>
        <w:rPr>
          <w:rFonts w:ascii="Times New Roman" w:hAnsi="Times New Roman"/>
          <w:sz w:val="24"/>
          <w:szCs w:val="24"/>
        </w:rPr>
        <w:t>Secretaria da Agricultura Pecuária e Irrigação e FUNDERGS – Fundação de Esporte e Lazer do Rio Grande do Sul, no dia 25</w:t>
      </w:r>
      <w:r>
        <w:rPr>
          <w:rFonts w:ascii="Times New Roman" w:hAnsi="Times New Roman"/>
          <w:sz w:val="24"/>
          <w:szCs w:val="24"/>
        </w:rPr>
        <w:t xml:space="preserve"> de novembro de 2015.</w:t>
      </w:r>
    </w:p>
    <w:p w:rsidR="00B2361A" w:rsidRDefault="00B2361A" w:rsidP="00B2361A">
      <w:pPr>
        <w:tabs>
          <w:tab w:val="left" w:pos="9214"/>
        </w:tabs>
        <w:spacing w:line="360" w:lineRule="auto"/>
        <w:ind w:right="-14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 xml:space="preserve">° É autorizado o pagamento de diária nos termos da Resolução </w:t>
      </w:r>
      <w:proofErr w:type="spellStart"/>
      <w:r>
        <w:rPr>
          <w:rFonts w:ascii="Times New Roman" w:hAnsi="Times New Roman"/>
          <w:sz w:val="24"/>
          <w:szCs w:val="24"/>
        </w:rPr>
        <w:t>n.°</w:t>
      </w:r>
      <w:proofErr w:type="spellEnd"/>
      <w:r>
        <w:rPr>
          <w:rFonts w:ascii="Times New Roman" w:hAnsi="Times New Roman"/>
          <w:sz w:val="24"/>
          <w:szCs w:val="24"/>
        </w:rPr>
        <w:t xml:space="preserve"> 004/14.</w:t>
      </w:r>
    </w:p>
    <w:p w:rsidR="00B2361A" w:rsidRDefault="00B2361A" w:rsidP="00B2361A">
      <w:pPr>
        <w:tabs>
          <w:tab w:val="left" w:pos="9214"/>
        </w:tabs>
        <w:spacing w:line="360" w:lineRule="auto"/>
        <w:ind w:right="-14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B2361A" w:rsidRDefault="00B2361A" w:rsidP="00B2361A">
      <w:pPr>
        <w:tabs>
          <w:tab w:val="left" w:pos="9214"/>
        </w:tabs>
        <w:spacing w:line="360" w:lineRule="auto"/>
        <w:ind w:right="-14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</w:t>
      </w:r>
      <w:r>
        <w:rPr>
          <w:rFonts w:ascii="Times New Roman" w:hAnsi="Times New Roman"/>
          <w:sz w:val="24"/>
          <w:szCs w:val="24"/>
        </w:rPr>
        <w:t>A DA CÂMARA DE VEREADORES, dia 24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novembro de 2015.</w:t>
      </w:r>
    </w:p>
    <w:p w:rsidR="00B2361A" w:rsidRDefault="00B2361A" w:rsidP="00B2361A">
      <w:pPr>
        <w:tabs>
          <w:tab w:val="left" w:pos="9214"/>
        </w:tabs>
        <w:spacing w:line="360" w:lineRule="auto"/>
        <w:ind w:right="-142"/>
        <w:jc w:val="left"/>
        <w:rPr>
          <w:rFonts w:ascii="Times New Roman" w:hAnsi="Times New Roman"/>
          <w:sz w:val="24"/>
          <w:szCs w:val="24"/>
        </w:rPr>
      </w:pPr>
    </w:p>
    <w:p w:rsidR="00B2361A" w:rsidRDefault="00B2361A" w:rsidP="00B2361A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Vereador Malberk Antoine Kunst Dullius</w:t>
      </w:r>
    </w:p>
    <w:p w:rsidR="00B2361A" w:rsidRDefault="00B2361A" w:rsidP="00B2361A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Presidente</w:t>
      </w:r>
    </w:p>
    <w:p w:rsidR="00B2361A" w:rsidRDefault="00B2361A" w:rsidP="00B2361A"/>
    <w:p w:rsidR="00170573" w:rsidRDefault="00170573"/>
    <w:sectPr w:rsidR="00170573" w:rsidSect="00B2361A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46F"/>
    <w:rsid w:val="0008746F"/>
    <w:rsid w:val="00170573"/>
    <w:rsid w:val="00B2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61A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61A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0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730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2015-11-30T12:05:00Z</cp:lastPrinted>
  <dcterms:created xsi:type="dcterms:W3CDTF">2015-11-30T12:00:00Z</dcterms:created>
  <dcterms:modified xsi:type="dcterms:W3CDTF">2015-11-30T12:06:00Z</dcterms:modified>
</cp:coreProperties>
</file>